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2B" w:rsidRPr="002A316F" w:rsidRDefault="00DA562B" w:rsidP="00DA562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316F">
        <w:rPr>
          <w:rFonts w:ascii="Times New Roman" w:eastAsia="Calibri" w:hAnsi="Times New Roman" w:cs="Times New Roman"/>
          <w:b/>
          <w:sz w:val="24"/>
          <w:szCs w:val="24"/>
        </w:rPr>
        <w:t xml:space="preserve">Практичне заняття </w:t>
      </w:r>
      <w:r>
        <w:rPr>
          <w:rFonts w:ascii="Times New Roman" w:eastAsia="Calibri" w:hAnsi="Times New Roman" w:cs="Times New Roman"/>
          <w:b/>
          <w:sz w:val="24"/>
          <w:szCs w:val="24"/>
        </w:rPr>
        <w:t>9-10 -11(6 год.)</w:t>
      </w:r>
    </w:p>
    <w:p w:rsidR="00DA562B" w:rsidRPr="002A316F" w:rsidRDefault="00DA562B" w:rsidP="00DA562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b/>
          <w:sz w:val="24"/>
          <w:szCs w:val="24"/>
        </w:rPr>
        <w:t xml:space="preserve">Тема. </w:t>
      </w:r>
      <w:r w:rsidRPr="00A21311">
        <w:rPr>
          <w:rFonts w:ascii="Times New Roman" w:eastAsia="Calibri" w:hAnsi="Times New Roman" w:cs="Times New Roman"/>
          <w:sz w:val="24"/>
          <w:szCs w:val="24"/>
        </w:rPr>
        <w:t>ПРАВИЛЬНІСТЬ І ЧИСТОТА МОВЛЕННЯ.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ТОЧНІСТЬ, </w:t>
      </w:r>
      <w:r w:rsidRPr="002A316F">
        <w:rPr>
          <w:rFonts w:ascii="Times New Roman" w:eastAsia="Calibri" w:hAnsi="Times New Roman" w:cs="Times New Roman"/>
          <w:sz w:val="24"/>
          <w:szCs w:val="24"/>
        </w:rPr>
        <w:t>ЛОГІЧНІСТЬ МОВЛЕННЯ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A562B" w:rsidRPr="002A316F" w:rsidRDefault="00DA562B" w:rsidP="00DA562B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Мета: розкрити роль комунікативних якостей мовлення у формуванні мовленнєвих умінь і навичок; давати визначення поняттям “комунікативні якості мовлення”; охарактеризувати кожну з комунікативних якостей.</w:t>
      </w:r>
    </w:p>
    <w:p w:rsidR="00DA562B" w:rsidRPr="002A316F" w:rsidRDefault="00DA562B" w:rsidP="00DA562B">
      <w:pPr>
        <w:widowControl w:val="0"/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Завдання: формувати вміння дотримуватися комунікативних якостей мовлення у процесі спілкування</w:t>
      </w:r>
    </w:p>
    <w:p w:rsidR="00DA562B" w:rsidRPr="002A316F" w:rsidRDefault="00DA562B" w:rsidP="00DA562B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DA562B" w:rsidRPr="002A316F" w:rsidRDefault="00DA562B" w:rsidP="00DA562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A316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план </w:t>
      </w:r>
    </w:p>
    <w:p w:rsidR="00DA562B" w:rsidRPr="002A316F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характеристика комунікативних якостей мовлення.</w:t>
      </w:r>
    </w:p>
    <w:p w:rsidR="00DA562B" w:rsidRPr="00843B6E" w:rsidRDefault="00DA562B" w:rsidP="00DA562B">
      <w:pPr>
        <w:widowControl w:val="0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мови, її зв’язок з правильністю.</w:t>
      </w:r>
    </w:p>
    <w:p w:rsidR="00DA562B" w:rsidRPr="00843B6E" w:rsidRDefault="00DA562B" w:rsidP="00DA562B">
      <w:pPr>
        <w:widowControl w:val="0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 чистоти мови в орфоепії, слововживанні, інтонації:</w:t>
      </w:r>
    </w:p>
    <w:p w:rsidR="00DA562B" w:rsidRPr="00843B6E" w:rsidRDefault="00DA562B" w:rsidP="00DA5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вживання просторічних слів, жаргонізмів;</w:t>
      </w:r>
    </w:p>
    <w:p w:rsidR="00DA562B" w:rsidRPr="00843B6E" w:rsidRDefault="00DA562B" w:rsidP="00DA5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функціонування </w:t>
      </w:r>
      <w:proofErr w:type="spellStart"/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діалектизмів</w:t>
      </w:r>
      <w:proofErr w:type="spellEnd"/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різних стилях мови;</w:t>
      </w:r>
    </w:p>
    <w:p w:rsidR="00DA562B" w:rsidRPr="00843B6E" w:rsidRDefault="00DA562B" w:rsidP="00DA5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уживання іншомовних слів;</w:t>
      </w:r>
    </w:p>
    <w:p w:rsidR="00DA562B" w:rsidRPr="00843B6E" w:rsidRDefault="00DA562B" w:rsidP="00DA56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канцеляризми, слова-паразити, </w:t>
      </w:r>
      <w:proofErr w:type="spellStart"/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мовні</w:t>
      </w:r>
      <w:proofErr w:type="spellEnd"/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штампи.</w:t>
      </w:r>
    </w:p>
    <w:p w:rsidR="00DA562B" w:rsidRPr="00843B6E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B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 порушення чистоти мови, шляхи їх усунення.</w:t>
      </w:r>
    </w:p>
    <w:p w:rsidR="00DA562B" w:rsidRDefault="00DA562B" w:rsidP="00DA562B">
      <w:pPr>
        <w:widowControl w:val="0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Правильність мовлення. </w:t>
      </w:r>
    </w:p>
    <w:p w:rsidR="00DA562B" w:rsidRPr="00A21311" w:rsidRDefault="00DA562B" w:rsidP="00DA562B">
      <w:pPr>
        <w:widowControl w:val="0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 дотримання правильності мовлення.</w:t>
      </w:r>
    </w:p>
    <w:p w:rsidR="00DA562B" w:rsidRPr="00A21311" w:rsidRDefault="00DA562B" w:rsidP="00DA562B">
      <w:pPr>
        <w:widowControl w:val="0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Морфологічна і синтаксична правильність мовлення.</w:t>
      </w:r>
      <w:r w:rsidRPr="00A21311">
        <w:t xml:space="preserve"> </w:t>
      </w:r>
    </w:p>
    <w:p w:rsidR="00DA562B" w:rsidRDefault="00DA562B" w:rsidP="00DA562B">
      <w:pPr>
        <w:widowControl w:val="0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Суржик як ознака байдужості до  мовлення.</w:t>
      </w:r>
    </w:p>
    <w:p w:rsidR="00DA562B" w:rsidRPr="00A21311" w:rsidRDefault="00DA562B" w:rsidP="00DA562B">
      <w:pPr>
        <w:widowControl w:val="0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Точність як одна з головних комунікативних якостей мовлення.</w:t>
      </w:r>
    </w:p>
    <w:p w:rsidR="00DA562B" w:rsidRPr="002A316F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 і понятійна точність, їх взаємозв’язок.</w:t>
      </w:r>
    </w:p>
    <w:p w:rsidR="00DA562B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Причини порушення точності. </w:t>
      </w:r>
    </w:p>
    <w:p w:rsidR="00DA562B" w:rsidRPr="002A316F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Шляхи досягнення точності мови.</w:t>
      </w:r>
    </w:p>
    <w:p w:rsidR="00DA562B" w:rsidRPr="002A316F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Логічність як ознака культури мови, її зв’язок з точністю.</w:t>
      </w:r>
    </w:p>
    <w:p w:rsidR="00DA562B" w:rsidRPr="002A316F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 і понятійна логічність.</w:t>
      </w:r>
    </w:p>
    <w:p w:rsidR="00DA562B" w:rsidRPr="002A316F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Екстра- й </w:t>
      </w:r>
      <w:proofErr w:type="spellStart"/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інтралінгвістичні</w:t>
      </w:r>
      <w:proofErr w:type="spellEnd"/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фактори досягнення логічності.</w:t>
      </w:r>
    </w:p>
    <w:p w:rsidR="00DA562B" w:rsidRPr="002A316F" w:rsidRDefault="00DA562B" w:rsidP="00DA562B">
      <w:pPr>
        <w:widowControl w:val="0"/>
        <w:numPr>
          <w:ilvl w:val="0"/>
          <w:numId w:val="1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 порушення логічності мови і шляхи їх усунення.</w:t>
      </w:r>
    </w:p>
    <w:p w:rsidR="00DA562B" w:rsidRPr="002A316F" w:rsidRDefault="00DA562B" w:rsidP="00DA562B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Запитання для самоконтролю:</w:t>
      </w:r>
    </w:p>
    <w:p w:rsidR="00DA562B" w:rsidRDefault="00DA562B" w:rsidP="00DA562B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DA562B" w:rsidRPr="00843B6E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Охарактеризуйте ч</w:t>
      </w:r>
      <w:r w:rsidRPr="00843B6E">
        <w:rPr>
          <w:rFonts w:ascii="Times New Roman" w:eastAsia="Calibri" w:hAnsi="Times New Roman" w:cs="Times New Roman"/>
          <w:sz w:val="24"/>
          <w:szCs w:val="24"/>
        </w:rPr>
        <w:t>истот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843B6E">
        <w:rPr>
          <w:rFonts w:ascii="Times New Roman" w:eastAsia="Calibri" w:hAnsi="Times New Roman" w:cs="Times New Roman"/>
          <w:sz w:val="24"/>
          <w:szCs w:val="24"/>
        </w:rPr>
        <w:t xml:space="preserve"> мови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r w:rsidRPr="00843B6E">
        <w:rPr>
          <w:rFonts w:ascii="Times New Roman" w:eastAsia="Calibri" w:hAnsi="Times New Roman" w:cs="Times New Roman"/>
          <w:sz w:val="24"/>
          <w:szCs w:val="24"/>
        </w:rPr>
        <w:t>її зв’язок з правильністю.</w:t>
      </w:r>
    </w:p>
    <w:p w:rsidR="00DA562B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Як в</w:t>
      </w:r>
      <w:r w:rsidRPr="00843B6E">
        <w:rPr>
          <w:rFonts w:ascii="Times New Roman" w:eastAsia="Calibri" w:hAnsi="Times New Roman" w:cs="Times New Roman"/>
          <w:sz w:val="24"/>
          <w:szCs w:val="24"/>
        </w:rPr>
        <w:t>иявл</w:t>
      </w:r>
      <w:r>
        <w:rPr>
          <w:rFonts w:ascii="Times New Roman" w:eastAsia="Calibri" w:hAnsi="Times New Roman" w:cs="Times New Roman"/>
          <w:sz w:val="24"/>
          <w:szCs w:val="24"/>
        </w:rPr>
        <w:t>яє себе</w:t>
      </w:r>
      <w:r w:rsidRPr="00843B6E">
        <w:rPr>
          <w:rFonts w:ascii="Times New Roman" w:eastAsia="Calibri" w:hAnsi="Times New Roman" w:cs="Times New Roman"/>
          <w:sz w:val="24"/>
          <w:szCs w:val="24"/>
        </w:rPr>
        <w:t xml:space="preserve"> чистот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43B6E">
        <w:rPr>
          <w:rFonts w:ascii="Times New Roman" w:eastAsia="Calibri" w:hAnsi="Times New Roman" w:cs="Times New Roman"/>
          <w:sz w:val="24"/>
          <w:szCs w:val="24"/>
        </w:rPr>
        <w:t xml:space="preserve"> мови в орф</w:t>
      </w:r>
      <w:r>
        <w:rPr>
          <w:rFonts w:ascii="Times New Roman" w:eastAsia="Calibri" w:hAnsi="Times New Roman" w:cs="Times New Roman"/>
          <w:sz w:val="24"/>
          <w:szCs w:val="24"/>
        </w:rPr>
        <w:t>оепії, слововживанні, інтонації?</w:t>
      </w:r>
    </w:p>
    <w:p w:rsidR="00DA562B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Які причини порушення чистоти?</w:t>
      </w:r>
    </w:p>
    <w:p w:rsidR="00DA562B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Що таке правильність мовлення?</w:t>
      </w:r>
    </w:p>
    <w:p w:rsidR="00DA562B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A21311">
        <w:rPr>
          <w:rFonts w:ascii="Times New Roman" w:eastAsia="Calibri" w:hAnsi="Times New Roman" w:cs="Times New Roman"/>
          <w:sz w:val="24"/>
          <w:szCs w:val="24"/>
        </w:rPr>
        <w:t>Умови дотримання правильності мовлення.</w:t>
      </w:r>
    </w:p>
    <w:p w:rsidR="00DA562B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A21311">
        <w:rPr>
          <w:rFonts w:ascii="Times New Roman" w:eastAsia="Calibri" w:hAnsi="Times New Roman" w:cs="Times New Roman"/>
          <w:sz w:val="24"/>
          <w:szCs w:val="24"/>
        </w:rPr>
        <w:t>Морфологічна і синтаксична правильність мовлення.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Що таке логічність (точність) мовлення?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Які є умови для створення точності (логічності) мовлення?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 xml:space="preserve">Якими </w:t>
      </w:r>
      <w:proofErr w:type="spellStart"/>
      <w:r w:rsidRPr="002A316F">
        <w:rPr>
          <w:rFonts w:ascii="Times New Roman" w:eastAsia="Calibri" w:hAnsi="Times New Roman" w:cs="Times New Roman"/>
          <w:sz w:val="24"/>
          <w:szCs w:val="24"/>
        </w:rPr>
        <w:t>мовними</w:t>
      </w:r>
      <w:proofErr w:type="spellEnd"/>
      <w:r w:rsidRPr="002A316F">
        <w:rPr>
          <w:rFonts w:ascii="Times New Roman" w:eastAsia="Calibri" w:hAnsi="Times New Roman" w:cs="Times New Roman"/>
          <w:sz w:val="24"/>
          <w:szCs w:val="24"/>
        </w:rPr>
        <w:t xml:space="preserve"> засобами досягається точність мовлення?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Як визначити точність багатозначного слова?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Яку роль відіграють синоніми, омоніми, антоніми, пароніми у досягненні точності мовлення?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Чо</w:t>
      </w:r>
      <w:bookmarkStart w:id="0" w:name="_GoBack"/>
      <w:bookmarkEnd w:id="0"/>
      <w:r w:rsidRPr="002A316F">
        <w:rPr>
          <w:rFonts w:ascii="Times New Roman" w:eastAsia="Calibri" w:hAnsi="Times New Roman" w:cs="Times New Roman"/>
          <w:sz w:val="24"/>
          <w:szCs w:val="24"/>
        </w:rPr>
        <w:t>му терміни, наукова лексика є особливими засобами точності?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Що є спільного між точністю і логічністю мовлення?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Чому логічність мовлення залежить від логіки мислення?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Як можна оволодіти логікою викладу?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spacing w:after="0" w:line="240" w:lineRule="auto"/>
        <w:ind w:left="709" w:hanging="425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Які найголовніші умови логічності?</w:t>
      </w:r>
    </w:p>
    <w:p w:rsidR="00DA562B" w:rsidRPr="002A316F" w:rsidRDefault="00DA562B" w:rsidP="00DA562B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spacing w:after="0" w:line="240" w:lineRule="auto"/>
        <w:ind w:left="709" w:hanging="425"/>
        <w:rPr>
          <w:rFonts w:ascii="Times New Roman" w:eastAsia="Calibri" w:hAnsi="Times New Roman" w:cs="Times New Roman"/>
          <w:i/>
          <w:sz w:val="24"/>
          <w:szCs w:val="24"/>
        </w:rPr>
      </w:pPr>
      <w:r w:rsidRPr="002A316F">
        <w:rPr>
          <w:rFonts w:ascii="Times New Roman" w:eastAsia="Calibri" w:hAnsi="Times New Roman" w:cs="Times New Roman"/>
          <w:sz w:val="24"/>
          <w:szCs w:val="24"/>
        </w:rPr>
        <w:t>Що таке художня точність (логічність)?</w:t>
      </w:r>
    </w:p>
    <w:p w:rsidR="00DA562B" w:rsidRPr="002A316F" w:rsidRDefault="00DA562B" w:rsidP="00DA562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316F">
        <w:rPr>
          <w:rFonts w:ascii="Times New Roman" w:eastAsia="Calibri" w:hAnsi="Times New Roman" w:cs="Times New Roman"/>
          <w:b/>
          <w:sz w:val="24"/>
          <w:szCs w:val="24"/>
        </w:rPr>
        <w:t>Домашнє завдання</w:t>
      </w:r>
    </w:p>
    <w:p w:rsidR="00DA562B" w:rsidRPr="002A316F" w:rsidRDefault="00DA562B" w:rsidP="00DA562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316F">
        <w:rPr>
          <w:rFonts w:ascii="Times New Roman" w:eastAsia="Calibri" w:hAnsi="Times New Roman" w:cs="Times New Roman"/>
          <w:i/>
          <w:sz w:val="24"/>
          <w:szCs w:val="24"/>
        </w:rPr>
        <w:t xml:space="preserve"> Підготувати </w:t>
      </w:r>
      <w:proofErr w:type="spellStart"/>
      <w:r w:rsidR="00411B42">
        <w:rPr>
          <w:rFonts w:ascii="Times New Roman" w:eastAsia="Calibri" w:hAnsi="Times New Roman" w:cs="Times New Roman"/>
          <w:i/>
          <w:sz w:val="24"/>
          <w:szCs w:val="24"/>
        </w:rPr>
        <w:t>презентацю</w:t>
      </w:r>
      <w:proofErr w:type="spellEnd"/>
      <w:r w:rsidR="00411B42">
        <w:rPr>
          <w:rFonts w:ascii="Times New Roman" w:eastAsia="Calibri" w:hAnsi="Times New Roman" w:cs="Times New Roman"/>
          <w:i/>
          <w:sz w:val="24"/>
          <w:szCs w:val="24"/>
        </w:rPr>
        <w:t xml:space="preserve"> з</w:t>
      </w:r>
      <w:r w:rsidRPr="002A316F">
        <w:rPr>
          <w:rFonts w:ascii="Times New Roman" w:eastAsia="Calibri" w:hAnsi="Times New Roman" w:cs="Times New Roman"/>
          <w:i/>
          <w:sz w:val="24"/>
          <w:szCs w:val="24"/>
        </w:rPr>
        <w:t xml:space="preserve"> тем</w:t>
      </w:r>
      <w:r w:rsidR="00411B42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Pr="002A31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A316F">
        <w:rPr>
          <w:rFonts w:ascii="Times New Roman" w:eastAsia="Calibri" w:hAnsi="Times New Roman" w:cs="Times New Roman"/>
          <w:sz w:val="24"/>
          <w:szCs w:val="24"/>
        </w:rPr>
        <w:t xml:space="preserve"> «Роль комунікативних якостей мовлення у </w:t>
      </w:r>
      <w:r w:rsidRPr="002A316F">
        <w:rPr>
          <w:rFonts w:ascii="Times New Roman" w:eastAsia="Calibri" w:hAnsi="Times New Roman" w:cs="Times New Roman"/>
          <w:sz w:val="24"/>
          <w:szCs w:val="24"/>
        </w:rPr>
        <w:lastRenderedPageBreak/>
        <w:t>професійному спілкуванні».</w:t>
      </w:r>
    </w:p>
    <w:p w:rsidR="00DA562B" w:rsidRPr="002A316F" w:rsidRDefault="00DA562B" w:rsidP="00DA562B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3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Виконайте практичні завдання: </w:t>
      </w:r>
    </w:p>
    <w:p w:rsidR="00DA562B" w:rsidRPr="002A316F" w:rsidRDefault="00411B42" w:rsidP="00DA562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Законспектувати лекцію і дати відповіді на запитання плану практичного заняття</w:t>
      </w:r>
    </w:p>
    <w:p w:rsidR="00411B42" w:rsidRPr="00411B42" w:rsidRDefault="00411B42" w:rsidP="00411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11B42">
        <w:rPr>
          <w:rFonts w:ascii="Times New Roman" w:eastAsia="Calibri" w:hAnsi="Times New Roman" w:cs="Times New Roman"/>
          <w:b/>
          <w:sz w:val="24"/>
          <w:szCs w:val="24"/>
        </w:rPr>
        <w:t>РЕКОМЕНДОВАНА ЛІТЕРАТУРА</w:t>
      </w:r>
    </w:p>
    <w:p w:rsidR="00411B42" w:rsidRPr="00411B42" w:rsidRDefault="00411B42" w:rsidP="00411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11B42">
        <w:rPr>
          <w:rFonts w:ascii="Times New Roman" w:eastAsia="Calibri" w:hAnsi="Times New Roman" w:cs="Times New Roman"/>
          <w:b/>
          <w:sz w:val="24"/>
          <w:szCs w:val="24"/>
        </w:rPr>
        <w:t>Основна</w:t>
      </w:r>
    </w:p>
    <w:p w:rsidR="00411B42" w:rsidRPr="00411B42" w:rsidRDefault="00411B42" w:rsidP="00411B42">
      <w:pPr>
        <w:widowControl w:val="0"/>
        <w:numPr>
          <w:ilvl w:val="0"/>
          <w:numId w:val="3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Бабич Н.Д. Основи культури мовлення. – Львів: Світ, 1990. </w:t>
      </w:r>
      <w:hyperlink r:id="rId5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http://quidflash.zzz.com.ua/babich-osnovi-kuljturi-movlennya-pdruchnik-skachatj.html</w:t>
        </w:r>
      </w:hyperlink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1B42" w:rsidRPr="00411B42" w:rsidRDefault="00411B42" w:rsidP="00411B42">
      <w:pPr>
        <w:widowControl w:val="0"/>
        <w:numPr>
          <w:ilvl w:val="0"/>
          <w:numId w:val="3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Пентилюк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М.І. Культура мови і стилістика. – К.: Вежа, 1994.</w:t>
      </w:r>
    </w:p>
    <w:p w:rsidR="00411B42" w:rsidRPr="00411B42" w:rsidRDefault="00411B42" w:rsidP="00411B42">
      <w:pPr>
        <w:widowControl w:val="0"/>
        <w:numPr>
          <w:ilvl w:val="0"/>
          <w:numId w:val="3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Пономарів О.Д., </w:t>
      </w: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Різун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В.В., Шевченко  Л.Ю. Сучасна українська літературна  мова. К.: Либідь, 2001. 400с. (</w:t>
      </w:r>
      <w:r w:rsidRPr="00411B42">
        <w:rPr>
          <w:rFonts w:ascii="Times New Roman" w:eastAsia="Calibri" w:hAnsi="Times New Roman" w:cs="Times New Roman"/>
          <w:i/>
          <w:sz w:val="24"/>
          <w:szCs w:val="24"/>
        </w:rPr>
        <w:t>або інший підручник із «Сучасної української мови»</w:t>
      </w:r>
      <w:r w:rsidRPr="00411B42">
        <w:rPr>
          <w:rFonts w:ascii="Times New Roman" w:eastAsia="Calibri" w:hAnsi="Times New Roman" w:cs="Times New Roman"/>
          <w:sz w:val="24"/>
          <w:szCs w:val="24"/>
        </w:rPr>
        <w:t>)</w:t>
      </w:r>
      <w:r w:rsidRPr="00411B42">
        <w:rPr>
          <w:rFonts w:ascii="Calibri" w:eastAsia="Calibri" w:hAnsi="Calibri" w:cs="Times New Roman"/>
        </w:rPr>
        <w:t xml:space="preserve"> </w:t>
      </w:r>
      <w:hyperlink r:id="rId6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https://www.twirpx.com/file/1276000/</w:t>
        </w:r>
      </w:hyperlink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1B42" w:rsidRPr="00411B42" w:rsidRDefault="00411B42" w:rsidP="00411B42">
      <w:pPr>
        <w:widowControl w:val="0"/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https://www.studmed.ru/ponomarv-od-suchasna-ukrayinska-mova_407989fdb43.html</w:t>
        </w:r>
      </w:hyperlink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1B42" w:rsidRPr="00411B42" w:rsidRDefault="00411B42" w:rsidP="00411B4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1B42" w:rsidRPr="00411B42" w:rsidRDefault="00411B42" w:rsidP="00411B42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11B42">
        <w:rPr>
          <w:rFonts w:ascii="Times New Roman" w:eastAsia="Calibri" w:hAnsi="Times New Roman" w:cs="Times New Roman"/>
          <w:b/>
          <w:sz w:val="24"/>
          <w:szCs w:val="24"/>
        </w:rPr>
        <w:t>Додаткова</w:t>
      </w:r>
    </w:p>
    <w:p w:rsidR="00411B42" w:rsidRPr="00411B42" w:rsidRDefault="00411B42" w:rsidP="00411B4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Антисуржик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/ За ред. </w:t>
      </w: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О.Сербенської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>. – Львів: Світ, 1994.</w:t>
      </w:r>
      <w:r w:rsidRPr="00411B42">
        <w:rPr>
          <w:rFonts w:ascii="Calibri" w:eastAsia="Calibri" w:hAnsi="Calibri" w:cs="Times New Roman"/>
        </w:rPr>
        <w:t xml:space="preserve"> </w:t>
      </w:r>
      <w:hyperlink r:id="rId8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https://studfile.net/preview/5768749/page:12/</w:t>
        </w:r>
      </w:hyperlink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1B42" w:rsidRPr="00411B42" w:rsidRDefault="00411B42" w:rsidP="00411B42">
      <w:pPr>
        <w:widowControl w:val="0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Антоненко-Давидович Б. Як ми говоримо. – 4-те вид., </w:t>
      </w: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перер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. і </w:t>
      </w: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доп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>.. – К., 1997.</w:t>
      </w:r>
    </w:p>
    <w:p w:rsidR="00411B42" w:rsidRPr="00411B42" w:rsidRDefault="00411B42" w:rsidP="00411B4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Гринчишин Д., Капелюшний А., </w:t>
      </w: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Сербенська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Тарлак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З. Словник-довідник з культури української мови. – Львів, 1996.</w:t>
      </w:r>
      <w:r w:rsidRPr="00411B42">
        <w:rPr>
          <w:rFonts w:ascii="Calibri" w:eastAsia="Calibri" w:hAnsi="Calibri" w:cs="Times New Roman"/>
        </w:rPr>
        <w:t xml:space="preserve"> </w:t>
      </w:r>
      <w:hyperlink r:id="rId9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https://www.litmir.me/bd/?b=177715</w:t>
        </w:r>
      </w:hyperlink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1B42" w:rsidRPr="00411B42" w:rsidRDefault="00411B42" w:rsidP="00411B4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Кочан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І.М., Токарська А.С. Культура рідної мови. – Львів, 1996. </w:t>
      </w:r>
      <w:hyperlink r:id="rId10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http://result.at.ua/Fahove_movlenya_yuristiv_Tokarska.pdf</w:t>
        </w:r>
      </w:hyperlink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1B42" w:rsidRPr="00411B42" w:rsidRDefault="00411B42" w:rsidP="00411B4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B42">
        <w:rPr>
          <w:rFonts w:ascii="Times New Roman" w:eastAsia="Calibri" w:hAnsi="Times New Roman" w:cs="Times New Roman"/>
          <w:sz w:val="24"/>
          <w:szCs w:val="24"/>
        </w:rPr>
        <w:t>Пономарів О. Культура слова: Мовностилістичні поради. – К., 2001.</w:t>
      </w:r>
      <w:r w:rsidRPr="00411B4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hyperlink r:id="rId11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https://www.studmed.ru/ponomarv-o-kultura-slova-movnostilstichn-poradi_7a86048851a.html</w:t>
        </w:r>
      </w:hyperlink>
      <w:r w:rsidRPr="00411B4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411B42" w:rsidRPr="00411B42" w:rsidRDefault="00411B42" w:rsidP="00411B42">
      <w:pPr>
        <w:widowControl w:val="0"/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Радевич-Винницьки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Я. Етикет і культура спілкування. – Львів, 2001.</w:t>
      </w:r>
    </w:p>
    <w:p w:rsidR="001B6695" w:rsidRDefault="00411B42" w:rsidP="00411B42">
      <w:proofErr w:type="spellStart"/>
      <w:r w:rsidRPr="00411B42">
        <w:rPr>
          <w:rFonts w:ascii="Times New Roman" w:eastAsia="Calibri" w:hAnsi="Times New Roman" w:cs="Times New Roman"/>
          <w:sz w:val="24"/>
          <w:szCs w:val="24"/>
        </w:rPr>
        <w:t>Сербенська</w:t>
      </w:r>
      <w:proofErr w:type="spellEnd"/>
      <w:r w:rsidRPr="00411B42">
        <w:rPr>
          <w:rFonts w:ascii="Times New Roman" w:eastAsia="Calibri" w:hAnsi="Times New Roman" w:cs="Times New Roman"/>
          <w:sz w:val="24"/>
          <w:szCs w:val="24"/>
        </w:rPr>
        <w:t xml:space="preserve"> О.А. Культура усного мовлення. – К.: ЦНЛ, 2004.</w:t>
      </w:r>
      <w:r w:rsidRPr="00411B42">
        <w:rPr>
          <w:rFonts w:ascii="Calibri" w:eastAsia="Calibri" w:hAnsi="Calibri" w:cs="Times New Roman"/>
        </w:rPr>
        <w:t xml:space="preserve"> </w:t>
      </w:r>
      <w:hyperlink r:id="rId12" w:history="1">
        <w:r w:rsidRPr="00411B4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http://bwbooks.net/index.php?id1=4&amp;category=lingvistika&amp;author=serbenska-oa&amp;book=2004</w:t>
        </w:r>
      </w:hyperlink>
    </w:p>
    <w:sectPr w:rsidR="001B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8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7C7D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47862193"/>
    <w:multiLevelType w:val="hybridMultilevel"/>
    <w:tmpl w:val="7E90C1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6406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2B"/>
    <w:rsid w:val="001B6695"/>
    <w:rsid w:val="00411B42"/>
    <w:rsid w:val="007D687E"/>
    <w:rsid w:val="00DA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204C1"/>
  <w15:chartTrackingRefBased/>
  <w15:docId w15:val="{1161B2BB-7651-4944-B393-ED7A28DA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5768749/page:1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udmed.ru/ponomarv-od-suchasna-ukrayinska-mova_407989fdb43.html" TargetMode="External"/><Relationship Id="rId12" Type="http://schemas.openxmlformats.org/officeDocument/2006/relationships/hyperlink" Target="http://bwbooks.net/index.php?id1=4&amp;category=lingvistika&amp;author=serbenska-oa&amp;book=2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1276000/" TargetMode="External"/><Relationship Id="rId11" Type="http://schemas.openxmlformats.org/officeDocument/2006/relationships/hyperlink" Target="https://www.studmed.ru/ponomarv-o-kultura-slova-movnostilstichn-poradi_7a86048851a.html" TargetMode="External"/><Relationship Id="rId5" Type="http://schemas.openxmlformats.org/officeDocument/2006/relationships/hyperlink" Target="http://quidflash.zzz.com.ua/babich-osnovi-kuljturi-movlennya-pdruchnik-skachatj.html" TargetMode="External"/><Relationship Id="rId10" Type="http://schemas.openxmlformats.org/officeDocument/2006/relationships/hyperlink" Target="http://result.at.ua/Fahove_movlenya_yuristiv_Tokarsk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mir.me/bd/?b=1777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2810</Words>
  <Characters>1602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2020-04-16T15:30:00Z</dcterms:created>
  <dcterms:modified xsi:type="dcterms:W3CDTF">2020-04-16T15:44:00Z</dcterms:modified>
</cp:coreProperties>
</file>